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pPr w:leftFromText="180" w:rightFromText="180" w:horzAnchor="margin" w:tblpY="912"/>
        <w:tblW w:w="9209" w:type="dxa"/>
        <w:tblLook w:val="04A0" w:firstRow="1" w:lastRow="0" w:firstColumn="1" w:lastColumn="0" w:noHBand="0" w:noVBand="1"/>
      </w:tblPr>
      <w:tblGrid>
        <w:gridCol w:w="6516"/>
        <w:gridCol w:w="2693"/>
      </w:tblGrid>
      <w:tr w:rsidR="00B1060B" w:rsidRPr="00B1060B" w14:paraId="60BA41AF" w14:textId="77777777" w:rsidTr="00B1060B">
        <w:tc>
          <w:tcPr>
            <w:tcW w:w="6516" w:type="dxa"/>
          </w:tcPr>
          <w:p w14:paraId="638D1571" w14:textId="77777777" w:rsidR="00B1060B" w:rsidRPr="00B1060B" w:rsidRDefault="00B1060B" w:rsidP="00B1060B">
            <w:pPr>
              <w:spacing w:line="276" w:lineRule="auto"/>
              <w:rPr>
                <w:rFonts w:ascii="Arial" w:eastAsia="Calibri" w:hAnsi="Arial" w:cs="Arial"/>
                <w:b/>
              </w:rPr>
            </w:pPr>
            <w:r w:rsidRPr="00B1060B">
              <w:rPr>
                <w:rFonts w:ascii="Arial" w:eastAsia="Calibri" w:hAnsi="Arial" w:cs="Arial"/>
                <w:b/>
              </w:rPr>
              <w:t>In order to have the most fulfilling experience of being Conference Youth Rep, and to represent children and young people well, you will need to show that you meet the criteria below in order to be put forward for election.</w:t>
            </w:r>
          </w:p>
        </w:tc>
        <w:tc>
          <w:tcPr>
            <w:tcW w:w="2693" w:type="dxa"/>
          </w:tcPr>
          <w:p w14:paraId="367C7C53" w14:textId="77777777" w:rsidR="00B1060B" w:rsidRPr="00B1060B" w:rsidRDefault="00B1060B" w:rsidP="00B1060B">
            <w:pPr>
              <w:spacing w:line="276" w:lineRule="auto"/>
              <w:rPr>
                <w:rFonts w:ascii="Arial" w:eastAsia="Calibri" w:hAnsi="Arial" w:cs="Arial"/>
                <w:b/>
              </w:rPr>
            </w:pPr>
            <w:r w:rsidRPr="00B1060B">
              <w:rPr>
                <w:rFonts w:ascii="Arial" w:eastAsia="Calibri" w:hAnsi="Arial" w:cs="Arial"/>
                <w:b/>
              </w:rPr>
              <w:t>How will this be checked?</w:t>
            </w:r>
          </w:p>
        </w:tc>
      </w:tr>
      <w:tr w:rsidR="00B1060B" w:rsidRPr="00B1060B" w14:paraId="1790729D" w14:textId="77777777" w:rsidTr="00B1060B">
        <w:tc>
          <w:tcPr>
            <w:tcW w:w="6516" w:type="dxa"/>
          </w:tcPr>
          <w:p w14:paraId="6476C5FE" w14:textId="77777777" w:rsidR="00B1060B" w:rsidRPr="00B1060B" w:rsidRDefault="00B1060B" w:rsidP="00B1060B">
            <w:pPr>
              <w:spacing w:line="276" w:lineRule="auto"/>
              <w:rPr>
                <w:rFonts w:eastAsia="Calibri" w:cstheme="minorHAnsi"/>
              </w:rPr>
            </w:pPr>
            <w:r w:rsidRPr="00B1060B">
              <w:rPr>
                <w:rFonts w:eastAsia="Calibri" w:cstheme="minorHAnsi"/>
              </w:rPr>
              <w:t>Aged 18-21 by the start of Methodist Conference (27</w:t>
            </w:r>
            <w:r w:rsidRPr="00B1060B">
              <w:rPr>
                <w:rFonts w:eastAsia="Calibri" w:cstheme="minorHAnsi"/>
                <w:vertAlign w:val="superscript"/>
              </w:rPr>
              <w:t>th</w:t>
            </w:r>
            <w:r w:rsidRPr="00B1060B">
              <w:rPr>
                <w:rFonts w:eastAsia="Calibri" w:cstheme="minorHAnsi"/>
              </w:rPr>
              <w:t xml:space="preserve"> June 2026)</w:t>
            </w:r>
          </w:p>
        </w:tc>
        <w:tc>
          <w:tcPr>
            <w:tcW w:w="2693" w:type="dxa"/>
          </w:tcPr>
          <w:p w14:paraId="3B967EEF" w14:textId="77777777" w:rsidR="00B1060B" w:rsidRPr="00B1060B" w:rsidRDefault="00B1060B" w:rsidP="00B1060B">
            <w:pPr>
              <w:spacing w:line="276" w:lineRule="auto"/>
              <w:rPr>
                <w:rFonts w:eastAsia="Calibri" w:cstheme="minorHAnsi"/>
              </w:rPr>
            </w:pPr>
            <w:r w:rsidRPr="00B1060B">
              <w:rPr>
                <w:rFonts w:eastAsia="Calibri" w:cstheme="minorHAnsi"/>
              </w:rPr>
              <w:t>Application form</w:t>
            </w:r>
          </w:p>
        </w:tc>
      </w:tr>
      <w:tr w:rsidR="00B1060B" w:rsidRPr="00B1060B" w14:paraId="4DE26431" w14:textId="77777777" w:rsidTr="00B1060B">
        <w:tc>
          <w:tcPr>
            <w:tcW w:w="6516" w:type="dxa"/>
          </w:tcPr>
          <w:p w14:paraId="1B89B812" w14:textId="77777777" w:rsidR="00B1060B" w:rsidRPr="00B1060B" w:rsidRDefault="00B1060B" w:rsidP="00B1060B">
            <w:pPr>
              <w:spacing w:line="276" w:lineRule="auto"/>
              <w:rPr>
                <w:rFonts w:eastAsia="Calibri" w:cstheme="minorHAnsi"/>
              </w:rPr>
            </w:pPr>
            <w:r w:rsidRPr="00B1060B">
              <w:rPr>
                <w:rFonts w:eastAsia="Calibri" w:cstheme="minorHAnsi"/>
              </w:rPr>
              <w:t>A Member of the Methodist Church in Britain by the start of Methodist Conference (27</w:t>
            </w:r>
            <w:r w:rsidRPr="00B1060B">
              <w:rPr>
                <w:rFonts w:eastAsia="Calibri" w:cstheme="minorHAnsi"/>
                <w:vertAlign w:val="superscript"/>
              </w:rPr>
              <w:t>th</w:t>
            </w:r>
            <w:r w:rsidRPr="00B1060B">
              <w:rPr>
                <w:rFonts w:eastAsia="Calibri" w:cstheme="minorHAnsi"/>
              </w:rPr>
              <w:t xml:space="preserve"> June 2026)</w:t>
            </w:r>
          </w:p>
        </w:tc>
        <w:tc>
          <w:tcPr>
            <w:tcW w:w="2693" w:type="dxa"/>
          </w:tcPr>
          <w:p w14:paraId="0D674583" w14:textId="77777777" w:rsidR="00B1060B" w:rsidRPr="00B1060B" w:rsidRDefault="00B1060B" w:rsidP="00B1060B">
            <w:pPr>
              <w:spacing w:line="276" w:lineRule="auto"/>
              <w:rPr>
                <w:rFonts w:eastAsia="Calibri" w:cstheme="minorHAnsi"/>
              </w:rPr>
            </w:pPr>
            <w:r w:rsidRPr="00B1060B">
              <w:rPr>
                <w:rFonts w:eastAsia="Calibri" w:cstheme="minorHAnsi"/>
              </w:rPr>
              <w:t>Application form</w:t>
            </w:r>
          </w:p>
        </w:tc>
      </w:tr>
      <w:tr w:rsidR="00B1060B" w:rsidRPr="00B1060B" w14:paraId="54E5ACDD" w14:textId="77777777" w:rsidTr="00B1060B">
        <w:tc>
          <w:tcPr>
            <w:tcW w:w="6516" w:type="dxa"/>
          </w:tcPr>
          <w:p w14:paraId="012A8F16" w14:textId="77777777" w:rsidR="00B1060B" w:rsidRPr="00B1060B" w:rsidRDefault="00B1060B" w:rsidP="00B1060B">
            <w:pPr>
              <w:spacing w:line="276" w:lineRule="auto"/>
              <w:rPr>
                <w:rFonts w:eastAsia="Calibri" w:cstheme="minorHAnsi"/>
              </w:rPr>
            </w:pPr>
            <w:r w:rsidRPr="00B1060B">
              <w:rPr>
                <w:rFonts w:eastAsia="Calibri" w:cstheme="minorHAnsi"/>
              </w:rPr>
              <w:t>Be passionate about representing children and young people and their diverse range of opinions and views.</w:t>
            </w:r>
          </w:p>
        </w:tc>
        <w:tc>
          <w:tcPr>
            <w:tcW w:w="2693" w:type="dxa"/>
          </w:tcPr>
          <w:p w14:paraId="58BFE5F4" w14:textId="77777777" w:rsidR="00B1060B" w:rsidRPr="00B1060B" w:rsidRDefault="00B1060B" w:rsidP="00B1060B">
            <w:pPr>
              <w:spacing w:line="276" w:lineRule="auto"/>
              <w:rPr>
                <w:rFonts w:eastAsia="Calibri" w:cstheme="minorHAnsi"/>
              </w:rPr>
            </w:pPr>
            <w:r w:rsidRPr="00B1060B">
              <w:rPr>
                <w:rFonts w:eastAsia="Calibri" w:cstheme="minorHAnsi"/>
              </w:rPr>
              <w:t>Application form and discernment conversation</w:t>
            </w:r>
          </w:p>
        </w:tc>
      </w:tr>
      <w:tr w:rsidR="00B1060B" w:rsidRPr="00B1060B" w14:paraId="0095D7C0" w14:textId="77777777" w:rsidTr="00B1060B">
        <w:tc>
          <w:tcPr>
            <w:tcW w:w="6516" w:type="dxa"/>
          </w:tcPr>
          <w:p w14:paraId="0A257CD2" w14:textId="77777777" w:rsidR="00B1060B" w:rsidRPr="00B1060B" w:rsidRDefault="00B1060B" w:rsidP="00B1060B">
            <w:pPr>
              <w:spacing w:line="276" w:lineRule="auto"/>
              <w:rPr>
                <w:rFonts w:eastAsia="Calibri" w:cstheme="minorHAnsi"/>
              </w:rPr>
            </w:pPr>
            <w:r w:rsidRPr="00B1060B">
              <w:rPr>
                <w:rFonts w:eastAsia="Calibri" w:cstheme="minorHAnsi"/>
              </w:rPr>
              <w:t>Ability to read and understand large amounts of written information.</w:t>
            </w:r>
          </w:p>
          <w:p w14:paraId="5B32324B" w14:textId="77777777" w:rsidR="00B1060B" w:rsidRPr="00B1060B" w:rsidRDefault="00B1060B" w:rsidP="00B1060B">
            <w:pPr>
              <w:spacing w:line="276" w:lineRule="auto"/>
              <w:rPr>
                <w:rFonts w:eastAsia="Calibri" w:cstheme="minorHAnsi"/>
              </w:rPr>
            </w:pPr>
          </w:p>
        </w:tc>
        <w:tc>
          <w:tcPr>
            <w:tcW w:w="2693" w:type="dxa"/>
          </w:tcPr>
          <w:p w14:paraId="2FC05551" w14:textId="77777777" w:rsidR="00B1060B" w:rsidRPr="00B1060B" w:rsidRDefault="00B1060B" w:rsidP="00B1060B">
            <w:pPr>
              <w:spacing w:line="276" w:lineRule="auto"/>
              <w:rPr>
                <w:rFonts w:eastAsia="Calibri" w:cstheme="minorHAnsi"/>
              </w:rPr>
            </w:pPr>
            <w:r w:rsidRPr="00B1060B">
              <w:rPr>
                <w:rFonts w:eastAsia="Calibri" w:cstheme="minorHAnsi"/>
              </w:rPr>
              <w:t>Application form and discernment conversation</w:t>
            </w:r>
          </w:p>
        </w:tc>
      </w:tr>
      <w:tr w:rsidR="00B1060B" w:rsidRPr="00B1060B" w14:paraId="31DC7CCA" w14:textId="77777777" w:rsidTr="00B1060B">
        <w:tc>
          <w:tcPr>
            <w:tcW w:w="6516" w:type="dxa"/>
          </w:tcPr>
          <w:p w14:paraId="0F8293A1" w14:textId="77777777" w:rsidR="00B1060B" w:rsidRPr="00B1060B" w:rsidRDefault="00B1060B" w:rsidP="00B1060B">
            <w:pPr>
              <w:spacing w:line="276" w:lineRule="auto"/>
              <w:rPr>
                <w:rFonts w:eastAsia="Calibri" w:cstheme="minorHAnsi"/>
              </w:rPr>
            </w:pPr>
            <w:r w:rsidRPr="00B1060B">
              <w:rPr>
                <w:rFonts w:eastAsia="Calibri" w:cstheme="minorHAnsi"/>
              </w:rPr>
              <w:t>Willingness to speak in front of large groups of people</w:t>
            </w:r>
          </w:p>
        </w:tc>
        <w:tc>
          <w:tcPr>
            <w:tcW w:w="2693" w:type="dxa"/>
          </w:tcPr>
          <w:p w14:paraId="1F6647C8" w14:textId="77777777" w:rsidR="00B1060B" w:rsidRPr="00B1060B" w:rsidRDefault="00B1060B" w:rsidP="00B1060B">
            <w:pPr>
              <w:spacing w:line="276" w:lineRule="auto"/>
              <w:rPr>
                <w:rFonts w:eastAsia="Calibri" w:cstheme="minorHAnsi"/>
              </w:rPr>
            </w:pPr>
            <w:r w:rsidRPr="00B1060B">
              <w:rPr>
                <w:rFonts w:eastAsia="Calibri" w:cstheme="minorHAnsi"/>
              </w:rPr>
              <w:t>Application form and reference</w:t>
            </w:r>
          </w:p>
        </w:tc>
      </w:tr>
      <w:tr w:rsidR="00B1060B" w:rsidRPr="00B1060B" w14:paraId="0E95C6B0" w14:textId="77777777" w:rsidTr="00B1060B">
        <w:tc>
          <w:tcPr>
            <w:tcW w:w="6516" w:type="dxa"/>
          </w:tcPr>
          <w:p w14:paraId="72AC2B42" w14:textId="77777777" w:rsidR="00B1060B" w:rsidRPr="00B1060B" w:rsidRDefault="00B1060B" w:rsidP="00B1060B">
            <w:pPr>
              <w:spacing w:line="276" w:lineRule="auto"/>
              <w:rPr>
                <w:rFonts w:eastAsia="Calibri" w:cstheme="minorHAnsi"/>
              </w:rPr>
            </w:pPr>
            <w:r w:rsidRPr="00B1060B">
              <w:rPr>
                <w:rFonts w:eastAsia="Calibri" w:cstheme="minorHAnsi"/>
              </w:rPr>
              <w:t>Proven reliability and evidence of committed character.</w:t>
            </w:r>
          </w:p>
        </w:tc>
        <w:tc>
          <w:tcPr>
            <w:tcW w:w="2693" w:type="dxa"/>
          </w:tcPr>
          <w:p w14:paraId="52046B50" w14:textId="77777777" w:rsidR="00B1060B" w:rsidRPr="00B1060B" w:rsidRDefault="00B1060B" w:rsidP="00B1060B">
            <w:pPr>
              <w:spacing w:line="276" w:lineRule="auto"/>
              <w:rPr>
                <w:rFonts w:eastAsia="Calibri" w:cstheme="minorHAnsi"/>
              </w:rPr>
            </w:pPr>
            <w:r w:rsidRPr="00B1060B">
              <w:rPr>
                <w:rFonts w:eastAsia="Calibri" w:cstheme="minorHAnsi"/>
              </w:rPr>
              <w:t>Reference</w:t>
            </w:r>
          </w:p>
        </w:tc>
      </w:tr>
      <w:tr w:rsidR="00B1060B" w:rsidRPr="00B1060B" w14:paraId="39616E88" w14:textId="77777777" w:rsidTr="00B1060B">
        <w:tc>
          <w:tcPr>
            <w:tcW w:w="6516" w:type="dxa"/>
          </w:tcPr>
          <w:p w14:paraId="22F4139F" w14:textId="77777777" w:rsidR="00B1060B" w:rsidRPr="00B1060B" w:rsidRDefault="00B1060B" w:rsidP="00B1060B">
            <w:pPr>
              <w:spacing w:line="276" w:lineRule="auto"/>
              <w:rPr>
                <w:rFonts w:eastAsia="Calibri" w:cstheme="minorHAnsi"/>
              </w:rPr>
            </w:pPr>
            <w:r w:rsidRPr="00B1060B">
              <w:rPr>
                <w:rFonts w:eastAsia="Calibri" w:cstheme="minorHAnsi"/>
              </w:rPr>
              <w:t>Ability to actively listen, follow complicated debates and respond quickly (including speaking and voting).</w:t>
            </w:r>
          </w:p>
        </w:tc>
        <w:tc>
          <w:tcPr>
            <w:tcW w:w="2693" w:type="dxa"/>
          </w:tcPr>
          <w:p w14:paraId="08A191C2" w14:textId="77777777" w:rsidR="00B1060B" w:rsidRPr="00B1060B" w:rsidRDefault="00B1060B" w:rsidP="00B1060B">
            <w:pPr>
              <w:spacing w:line="276" w:lineRule="auto"/>
              <w:rPr>
                <w:rFonts w:eastAsia="Calibri" w:cstheme="minorHAnsi"/>
              </w:rPr>
            </w:pPr>
            <w:r w:rsidRPr="00B1060B">
              <w:rPr>
                <w:rFonts w:eastAsia="Calibri" w:cstheme="minorHAnsi"/>
              </w:rPr>
              <w:t>Discernment conversations</w:t>
            </w:r>
          </w:p>
        </w:tc>
      </w:tr>
      <w:tr w:rsidR="00B1060B" w:rsidRPr="00B1060B" w14:paraId="03689E68" w14:textId="77777777" w:rsidTr="00B1060B">
        <w:tc>
          <w:tcPr>
            <w:tcW w:w="6516" w:type="dxa"/>
          </w:tcPr>
          <w:p w14:paraId="69DA33F1" w14:textId="77777777" w:rsidR="00B1060B" w:rsidRPr="00B1060B" w:rsidRDefault="00B1060B" w:rsidP="00B1060B">
            <w:pPr>
              <w:spacing w:line="276" w:lineRule="auto"/>
              <w:rPr>
                <w:rFonts w:eastAsia="Calibri" w:cstheme="minorHAnsi"/>
              </w:rPr>
            </w:pPr>
            <w:r w:rsidRPr="00B1060B">
              <w:rPr>
                <w:rFonts w:eastAsia="Calibri" w:cstheme="minorHAnsi"/>
              </w:rPr>
              <w:t>Ability to work as part of a team</w:t>
            </w:r>
          </w:p>
        </w:tc>
        <w:tc>
          <w:tcPr>
            <w:tcW w:w="2693" w:type="dxa"/>
          </w:tcPr>
          <w:p w14:paraId="73078AE6" w14:textId="77777777" w:rsidR="00B1060B" w:rsidRPr="00B1060B" w:rsidRDefault="00B1060B" w:rsidP="00B1060B">
            <w:pPr>
              <w:spacing w:line="276" w:lineRule="auto"/>
              <w:rPr>
                <w:rFonts w:eastAsia="Calibri" w:cstheme="minorHAnsi"/>
              </w:rPr>
            </w:pPr>
            <w:r w:rsidRPr="00B1060B">
              <w:rPr>
                <w:rFonts w:eastAsia="Calibri" w:cstheme="minorHAnsi"/>
              </w:rPr>
              <w:t>Application form</w:t>
            </w:r>
          </w:p>
        </w:tc>
      </w:tr>
      <w:tr w:rsidR="00B1060B" w:rsidRPr="00B1060B" w14:paraId="2CFFA2DA" w14:textId="77777777" w:rsidTr="00B1060B">
        <w:tc>
          <w:tcPr>
            <w:tcW w:w="6516" w:type="dxa"/>
          </w:tcPr>
          <w:p w14:paraId="5F91B134" w14:textId="77777777" w:rsidR="00B1060B" w:rsidRPr="00B1060B" w:rsidRDefault="00B1060B" w:rsidP="00B1060B">
            <w:pPr>
              <w:spacing w:line="276" w:lineRule="auto"/>
              <w:rPr>
                <w:rFonts w:eastAsia="Calibri" w:cstheme="minorHAnsi"/>
              </w:rPr>
            </w:pPr>
            <w:r w:rsidRPr="00B1060B">
              <w:rPr>
                <w:rFonts w:eastAsia="Calibri" w:cstheme="minorHAnsi"/>
              </w:rPr>
              <w:t>Willingness to travel independently and stay away overnight</w:t>
            </w:r>
          </w:p>
        </w:tc>
        <w:tc>
          <w:tcPr>
            <w:tcW w:w="2693" w:type="dxa"/>
          </w:tcPr>
          <w:p w14:paraId="73480548" w14:textId="77777777" w:rsidR="00B1060B" w:rsidRPr="00B1060B" w:rsidRDefault="00B1060B" w:rsidP="00B1060B">
            <w:pPr>
              <w:spacing w:line="276" w:lineRule="auto"/>
              <w:rPr>
                <w:rFonts w:eastAsia="Calibri" w:cstheme="minorHAnsi"/>
              </w:rPr>
            </w:pPr>
            <w:r w:rsidRPr="00B1060B">
              <w:rPr>
                <w:rFonts w:eastAsia="Calibri" w:cstheme="minorHAnsi"/>
              </w:rPr>
              <w:t>Application form</w:t>
            </w:r>
          </w:p>
        </w:tc>
      </w:tr>
      <w:tr w:rsidR="00B1060B" w:rsidRPr="00B1060B" w14:paraId="7D74E290" w14:textId="77777777" w:rsidTr="00B1060B">
        <w:tc>
          <w:tcPr>
            <w:tcW w:w="6516" w:type="dxa"/>
          </w:tcPr>
          <w:p w14:paraId="66175D3C" w14:textId="77777777" w:rsidR="00B1060B" w:rsidRPr="00B1060B" w:rsidRDefault="00B1060B" w:rsidP="00B1060B">
            <w:pPr>
              <w:spacing w:line="276" w:lineRule="auto"/>
              <w:rPr>
                <w:rFonts w:eastAsia="Calibri" w:cstheme="minorHAnsi"/>
              </w:rPr>
            </w:pPr>
            <w:r w:rsidRPr="00B1060B">
              <w:rPr>
                <w:rFonts w:eastAsia="Calibri" w:cstheme="minorHAnsi"/>
              </w:rPr>
              <w:t>Ability to present what has happened/is happening at Methodist Conference to children and young people in ways that they will understand and find interesting (either written, via social media or in another format).</w:t>
            </w:r>
          </w:p>
        </w:tc>
        <w:tc>
          <w:tcPr>
            <w:tcW w:w="2693" w:type="dxa"/>
          </w:tcPr>
          <w:p w14:paraId="2960B10C" w14:textId="77777777" w:rsidR="00B1060B" w:rsidRPr="00B1060B" w:rsidRDefault="00B1060B" w:rsidP="00B1060B">
            <w:pPr>
              <w:spacing w:line="276" w:lineRule="auto"/>
              <w:rPr>
                <w:rFonts w:eastAsia="Calibri" w:cstheme="minorHAnsi"/>
              </w:rPr>
            </w:pPr>
            <w:r w:rsidRPr="00B1060B">
              <w:rPr>
                <w:rFonts w:eastAsia="Calibri" w:cstheme="minorHAnsi"/>
              </w:rPr>
              <w:t>Discernment conversations</w:t>
            </w:r>
          </w:p>
        </w:tc>
      </w:tr>
      <w:tr w:rsidR="00B1060B" w:rsidRPr="00B1060B" w14:paraId="22514696" w14:textId="77777777" w:rsidTr="00B1060B">
        <w:tc>
          <w:tcPr>
            <w:tcW w:w="6516" w:type="dxa"/>
          </w:tcPr>
          <w:p w14:paraId="082499EA" w14:textId="77777777" w:rsidR="00B1060B" w:rsidRPr="00B1060B" w:rsidRDefault="00B1060B" w:rsidP="00B1060B">
            <w:pPr>
              <w:spacing w:line="276" w:lineRule="auto"/>
              <w:rPr>
                <w:rFonts w:eastAsia="Calibri" w:cstheme="minorHAnsi"/>
              </w:rPr>
            </w:pPr>
            <w:r w:rsidRPr="00B1060B">
              <w:rPr>
                <w:rFonts w:eastAsia="Calibri" w:cstheme="minorHAnsi"/>
              </w:rPr>
              <w:t>Understanding of meetings and/or decision-making processes.</w:t>
            </w:r>
          </w:p>
        </w:tc>
        <w:tc>
          <w:tcPr>
            <w:tcW w:w="2693" w:type="dxa"/>
          </w:tcPr>
          <w:p w14:paraId="7F315330" w14:textId="77777777" w:rsidR="00B1060B" w:rsidRPr="00B1060B" w:rsidRDefault="00B1060B" w:rsidP="00B1060B">
            <w:pPr>
              <w:spacing w:line="276" w:lineRule="auto"/>
              <w:rPr>
                <w:rFonts w:eastAsia="Calibri" w:cstheme="minorHAnsi"/>
              </w:rPr>
            </w:pPr>
            <w:r w:rsidRPr="00B1060B">
              <w:rPr>
                <w:rFonts w:eastAsia="Calibri" w:cstheme="minorHAnsi"/>
              </w:rPr>
              <w:t>Application form and discernment conversation</w:t>
            </w:r>
          </w:p>
        </w:tc>
      </w:tr>
    </w:tbl>
    <w:p w14:paraId="230D9C92" w14:textId="77777777" w:rsidR="00910A52" w:rsidRPr="00B1060B" w:rsidRDefault="00B1060B" w:rsidP="00B1060B">
      <w:pPr>
        <w:jc w:val="center"/>
        <w:rPr>
          <w:b/>
          <w:sz w:val="28"/>
        </w:rPr>
      </w:pPr>
      <w:r w:rsidRPr="00B1060B">
        <w:rPr>
          <w:b/>
          <w:sz w:val="28"/>
        </w:rPr>
        <w:t>Conference Youth Rep Selection Criteria</w:t>
      </w:r>
      <w:bookmarkStart w:id="0" w:name="_GoBack"/>
      <w:bookmarkEnd w:id="0"/>
    </w:p>
    <w:sectPr w:rsidR="00910A52" w:rsidRPr="00B1060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060B"/>
    <w:rsid w:val="00910A52"/>
    <w:rsid w:val="00B106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B20BD5"/>
  <w15:chartTrackingRefBased/>
  <w15:docId w15:val="{5C629F11-1E8D-4686-9F95-DEA1BE1560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106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C134BDAB899F40B2A0F6F0AC43FC9C" ma:contentTypeVersion="12" ma:contentTypeDescription="Create a new document." ma:contentTypeScope="" ma:versionID="5f22d9c071ace705b9fc90ef1baa0fb7">
  <xsd:schema xmlns:xsd="http://www.w3.org/2001/XMLSchema" xmlns:xs="http://www.w3.org/2001/XMLSchema" xmlns:p="http://schemas.microsoft.com/office/2006/metadata/properties" xmlns:ns3="8e906832-28f5-4786-bd94-d5b8329fd41a" targetNamespace="http://schemas.microsoft.com/office/2006/metadata/properties" ma:root="true" ma:fieldsID="b99917223e0edc58d74400eeeb5ea628" ns3:_="">
    <xsd:import namespace="8e906832-28f5-4786-bd94-d5b8329fd41a"/>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element ref="ns3:MediaServiceLocation"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906832-28f5-4786-bd94-d5b8329fd41a"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_activity" ma:index="19"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8e906832-28f5-4786-bd94-d5b8329fd41a" xsi:nil="true"/>
  </documentManagement>
</p:properties>
</file>

<file path=customXml/itemProps1.xml><?xml version="1.0" encoding="utf-8"?>
<ds:datastoreItem xmlns:ds="http://schemas.openxmlformats.org/officeDocument/2006/customXml" ds:itemID="{05F62619-282C-491C-8FA5-D1AB2E9FBB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906832-28f5-4786-bd94-d5b8329fd4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FA52E7D-0C10-475B-8F5B-1AF80E07A438}">
  <ds:schemaRefs>
    <ds:schemaRef ds:uri="http://schemas.microsoft.com/sharepoint/v3/contenttype/forms"/>
  </ds:schemaRefs>
</ds:datastoreItem>
</file>

<file path=customXml/itemProps3.xml><?xml version="1.0" encoding="utf-8"?>
<ds:datastoreItem xmlns:ds="http://schemas.openxmlformats.org/officeDocument/2006/customXml" ds:itemID="{E40641F3-79A1-4142-B535-938C18D357EC}">
  <ds:schemaRefs>
    <ds:schemaRef ds:uri="http://schemas.openxmlformats.org/package/2006/metadata/core-properties"/>
    <ds:schemaRef ds:uri="http://schemas.microsoft.com/office/2006/documentManagement/types"/>
    <ds:schemaRef ds:uri="http://schemas.microsoft.com/office/infopath/2007/PartnerControls"/>
    <ds:schemaRef ds:uri="8e906832-28f5-4786-bd94-d5b8329fd41a"/>
    <ds:schemaRef ds:uri="http://purl.org/dc/elements/1.1/"/>
    <ds:schemaRef ds:uri="http://schemas.microsoft.com/office/2006/metadata/properties"/>
    <ds:schemaRef ds:uri="http://purl.org/dc/term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228</Words>
  <Characters>1301</Characters>
  <Application>Microsoft Office Word</Application>
  <DocSecurity>0</DocSecurity>
  <Lines>10</Lines>
  <Paragraphs>3</Paragraphs>
  <ScaleCrop>false</ScaleCrop>
  <Company>The Methodist Church</Company>
  <LinksUpToDate>false</LinksUpToDate>
  <CharactersWithSpaces>1526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Felix Hanif-Banks</dc:creator>
  <cp:keywords/>
  <dc:description/>
  <cp:lastModifiedBy>Felix Hanif-Banks</cp:lastModifiedBy>
  <cp:revision>1</cp:revision>
  <dcterms:created xsi:type="dcterms:W3CDTF">2025-06-06T14:05:00Z</dcterms:created>
  <dcterms:modified xsi:type="dcterms:W3CDTF">2025-06-06T14:06:00Z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0x01010015C134BDAB899F40B2A0F6F0AC43FC9C</vt:lpwstr>
  </property>
</Properties>
</file>